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052" w:type="dxa"/>
        <w:tblLayout w:type="fixed"/>
        <w:tblLook w:val="04A0" w:firstRow="1" w:lastRow="0" w:firstColumn="1" w:lastColumn="0" w:noHBand="0" w:noVBand="1"/>
      </w:tblPr>
      <w:tblGrid>
        <w:gridCol w:w="3676"/>
        <w:gridCol w:w="5376"/>
      </w:tblGrid>
      <w:tr w:rsidR="00B02355" w14:paraId="2CB56939" w14:textId="77777777">
        <w:tc>
          <w:tcPr>
            <w:tcW w:w="3676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71618565" w14:textId="77777777" w:rsidR="00B02355" w:rsidRDefault="00000000">
            <w:pPr>
              <w:widowControl w:val="0"/>
              <w:spacing w:after="0"/>
              <w:rPr>
                <w:color w:val="2F5496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66F56595" wp14:editId="6F4702DB">
                  <wp:extent cx="1356995" cy="527685"/>
                  <wp:effectExtent l="0" t="0" r="0" b="0"/>
                  <wp:docPr id="1" name="Image 5" descr="C:\Users\gardies\Documents\RESEAU MEnS\Logo-ME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 descr="C:\Users\gardies\Documents\RESEAU MEnS\Logo-ME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45476535" w14:textId="77777777" w:rsidR="00B02355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2F5496" w:themeColor="accent5" w:themeShade="BF"/>
                <w:sz w:val="28"/>
              </w:rPr>
            </w:pPr>
            <w:r>
              <w:rPr>
                <w:rFonts w:cstheme="minorHAnsi"/>
                <w:b/>
                <w:color w:val="2F5496" w:themeColor="accent5" w:themeShade="BF"/>
                <w:sz w:val="28"/>
              </w:rPr>
              <w:t>FORMULAIRE DE RENOUVELLEMENT</w:t>
            </w:r>
          </w:p>
          <w:p w14:paraId="5F028349" w14:textId="45C5106C" w:rsidR="00B02355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2F5496" w:themeColor="accent5" w:themeShade="BF"/>
                <w:sz w:val="28"/>
              </w:rPr>
            </w:pPr>
            <w:r>
              <w:rPr>
                <w:rFonts w:cstheme="minorHAnsi"/>
                <w:b/>
                <w:color w:val="2F5496" w:themeColor="accent5" w:themeShade="BF"/>
                <w:sz w:val="28"/>
              </w:rPr>
              <w:t xml:space="preserve"> « DU PASSERELLE » Session Avril 202</w:t>
            </w:r>
            <w:r w:rsidR="001D64E1">
              <w:rPr>
                <w:rFonts w:cstheme="minorHAnsi"/>
                <w:b/>
                <w:color w:val="2F5496" w:themeColor="accent5" w:themeShade="BF"/>
                <w:sz w:val="28"/>
              </w:rPr>
              <w:t>5</w:t>
            </w:r>
          </w:p>
          <w:p w14:paraId="7E7369F9" w14:textId="77777777" w:rsidR="00B02355" w:rsidRDefault="00B02355">
            <w:pPr>
              <w:widowControl w:val="0"/>
              <w:spacing w:after="0"/>
              <w:rPr>
                <w:color w:val="2F5496" w:themeColor="accent5" w:themeShade="BF"/>
              </w:rPr>
            </w:pPr>
          </w:p>
        </w:tc>
      </w:tr>
    </w:tbl>
    <w:p w14:paraId="46927B9C" w14:textId="77777777" w:rsidR="00B02355" w:rsidRDefault="00B02355">
      <w:pPr>
        <w:spacing w:after="0" w:line="240" w:lineRule="auto"/>
        <w:rPr>
          <w:rFonts w:cstheme="minorHAnsi"/>
          <w:b/>
          <w:color w:val="2F5496" w:themeColor="accent5" w:themeShade="BF"/>
          <w:sz w:val="28"/>
        </w:rPr>
      </w:pPr>
    </w:p>
    <w:tbl>
      <w:tblPr>
        <w:tblStyle w:val="Grilledutableau"/>
        <w:tblpPr w:leftFromText="141" w:rightFromText="141" w:vertAnchor="text" w:tblpY="51"/>
        <w:tblW w:w="9052" w:type="dxa"/>
        <w:tblLayout w:type="fixed"/>
        <w:tblLook w:val="04A0" w:firstRow="1" w:lastRow="0" w:firstColumn="1" w:lastColumn="0" w:noHBand="0" w:noVBand="1"/>
      </w:tblPr>
      <w:tblGrid>
        <w:gridCol w:w="4527"/>
        <w:gridCol w:w="4525"/>
      </w:tblGrid>
      <w:tr w:rsidR="00B02355" w14:paraId="3B7105B2" w14:textId="77777777">
        <w:tc>
          <w:tcPr>
            <w:tcW w:w="4526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7C9CE995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</w:rPr>
              <w:t>NOM de l’établissement</w:t>
            </w:r>
          </w:p>
        </w:tc>
        <w:tc>
          <w:tcPr>
            <w:tcW w:w="452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2AB9F822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  <w:tr w:rsidR="00B02355" w14:paraId="3BD8EA77" w14:textId="77777777">
        <w:tc>
          <w:tcPr>
            <w:tcW w:w="4526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79F4533B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</w:rPr>
              <w:t>NOM du Diplôme d’université (DU)</w:t>
            </w:r>
          </w:p>
        </w:tc>
        <w:tc>
          <w:tcPr>
            <w:tcW w:w="452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2D29E8E8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  <w:tr w:rsidR="00B02355" w14:paraId="54091DF7" w14:textId="77777777">
        <w:tc>
          <w:tcPr>
            <w:tcW w:w="4526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0BA7BD70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</w:rPr>
              <w:t xml:space="preserve">Nom du (ou de la) responsable du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</w:rPr>
              <w:t>DU</w:t>
            </w:r>
            <w:proofErr w:type="spellEnd"/>
          </w:p>
        </w:tc>
        <w:tc>
          <w:tcPr>
            <w:tcW w:w="452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3D1B1BDF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  <w:tr w:rsidR="00B02355" w14:paraId="63C93A3B" w14:textId="77777777">
        <w:tc>
          <w:tcPr>
            <w:tcW w:w="4526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7CCF7268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</w:rPr>
              <w:t>Coordonnées du (ou de la) responsable</w:t>
            </w:r>
          </w:p>
        </w:tc>
        <w:tc>
          <w:tcPr>
            <w:tcW w:w="452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3D64EC47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</w:tbl>
    <w:p w14:paraId="39CBCC7D" w14:textId="77777777" w:rsidR="00B02355" w:rsidRDefault="00B02355">
      <w:pPr>
        <w:spacing w:after="0" w:line="240" w:lineRule="auto"/>
        <w:jc w:val="center"/>
        <w:rPr>
          <w:rFonts w:cstheme="minorHAnsi"/>
          <w:b/>
          <w:color w:val="2F5496" w:themeColor="accent5" w:themeShade="BF"/>
          <w:sz w:val="28"/>
        </w:rPr>
      </w:pPr>
    </w:p>
    <w:tbl>
      <w:tblPr>
        <w:tblStyle w:val="Grilledutableau"/>
        <w:tblpPr w:leftFromText="141" w:rightFromText="141" w:vertAnchor="text" w:horzAnchor="margin" w:tblpY="27"/>
        <w:tblW w:w="9052" w:type="dxa"/>
        <w:tblLayout w:type="fixed"/>
        <w:tblLook w:val="04A0" w:firstRow="1" w:lastRow="0" w:firstColumn="1" w:lastColumn="0" w:noHBand="0" w:noVBand="1"/>
      </w:tblPr>
      <w:tblGrid>
        <w:gridCol w:w="9052"/>
      </w:tblGrid>
      <w:tr w:rsidR="00B02355" w14:paraId="310A6D63" w14:textId="77777777">
        <w:tc>
          <w:tcPr>
            <w:tcW w:w="9052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5A70B631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2F5496" w:themeColor="accent5" w:themeShade="BF"/>
                <w:sz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</w:rPr>
              <w:t xml:space="preserve">Prise en compte de la spécificité du public des </w:t>
            </w:r>
            <w:proofErr w:type="spellStart"/>
            <w:r>
              <w:rPr>
                <w:rFonts w:cstheme="minorHAnsi"/>
                <w:b/>
                <w:color w:val="2F5496" w:themeColor="accent5" w:themeShade="BF"/>
                <w:sz w:val="24"/>
              </w:rPr>
              <w:t>étudiant.e.s</w:t>
            </w:r>
            <w:proofErr w:type="spellEnd"/>
            <w:r>
              <w:rPr>
                <w:rFonts w:cstheme="minorHAnsi"/>
                <w:b/>
                <w:color w:val="2F5496" w:themeColor="accent5" w:themeShade="BF"/>
                <w:sz w:val="24"/>
              </w:rPr>
              <w:t xml:space="preserve"> en exil</w:t>
            </w:r>
          </w:p>
        </w:tc>
      </w:tr>
      <w:tr w:rsidR="00B02355" w14:paraId="29970263" w14:textId="77777777">
        <w:trPr>
          <w:trHeight w:val="3356"/>
        </w:trPr>
        <w:tc>
          <w:tcPr>
            <w:tcW w:w="9052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781344E8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16475F3C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4B1D4A73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3DBE0CD2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3EFEB579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4C84ACFC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18ED2B12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5D9A1E1D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7C8230CC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  <w:tr w:rsidR="00B02355" w14:paraId="3210D794" w14:textId="77777777">
        <w:trPr>
          <w:trHeight w:val="399"/>
        </w:trPr>
        <w:tc>
          <w:tcPr>
            <w:tcW w:w="9052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2143689B" w14:textId="77777777" w:rsidR="00B02355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2F5496" w:themeColor="accent5" w:themeShade="BF"/>
                <w:sz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</w:rPr>
              <w:t>Modifications effectuées à la suite des remarques de l’expertise de la 1</w:t>
            </w:r>
            <w:r>
              <w:rPr>
                <w:rFonts w:cstheme="minorHAnsi"/>
                <w:b/>
                <w:color w:val="2F5496" w:themeColor="accent5" w:themeShade="BF"/>
                <w:sz w:val="24"/>
                <w:vertAlign w:val="superscript"/>
              </w:rPr>
              <w:t>ère</w:t>
            </w:r>
            <w:r>
              <w:rPr>
                <w:rFonts w:cstheme="minorHAnsi"/>
                <w:b/>
                <w:color w:val="2F5496" w:themeColor="accent5" w:themeShade="BF"/>
                <w:sz w:val="24"/>
              </w:rPr>
              <w:t xml:space="preserve"> évaluation</w:t>
            </w:r>
          </w:p>
        </w:tc>
      </w:tr>
      <w:tr w:rsidR="00B02355" w14:paraId="17CD58AE" w14:textId="77777777">
        <w:trPr>
          <w:trHeight w:val="1680"/>
        </w:trPr>
        <w:tc>
          <w:tcPr>
            <w:tcW w:w="9052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</w:tcPr>
          <w:p w14:paraId="4B2B175D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4F2C3961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6EA21BF9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5C180236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2019BB0B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16295E47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4C1295FF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00112711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2D1458F8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00A5F8DE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7A49046F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5E3C0179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  <w:p w14:paraId="3F115A98" w14:textId="77777777" w:rsidR="00B02355" w:rsidRDefault="00B02355">
            <w:pPr>
              <w:widowControl w:val="0"/>
              <w:spacing w:after="0" w:line="240" w:lineRule="auto"/>
              <w:rPr>
                <w:rFonts w:cstheme="minorHAnsi"/>
                <w:color w:val="2F5496" w:themeColor="accent5" w:themeShade="BF"/>
                <w:sz w:val="24"/>
              </w:rPr>
            </w:pPr>
          </w:p>
        </w:tc>
      </w:tr>
    </w:tbl>
    <w:p w14:paraId="3BCFCE6C" w14:textId="77777777" w:rsidR="00B02355" w:rsidRDefault="00000000">
      <w:pPr>
        <w:spacing w:after="0" w:line="240" w:lineRule="auto"/>
        <w:rPr>
          <w:rFonts w:cstheme="minorHAnsi"/>
          <w:b/>
          <w:color w:val="FF0000"/>
          <w:sz w:val="24"/>
        </w:rPr>
      </w:pPr>
      <w:r>
        <w:rPr>
          <w:rFonts w:cstheme="minorHAnsi"/>
          <w:b/>
          <w:color w:val="FF0000"/>
          <w:sz w:val="24"/>
        </w:rPr>
        <w:t xml:space="preserve">Ce formulaire doit impérativement être accompagné de la maquette détaillée du </w:t>
      </w:r>
      <w:proofErr w:type="spellStart"/>
      <w:r>
        <w:rPr>
          <w:rFonts w:cstheme="minorHAnsi"/>
          <w:b/>
          <w:color w:val="FF0000"/>
          <w:sz w:val="24"/>
        </w:rPr>
        <w:t>DU</w:t>
      </w:r>
      <w:proofErr w:type="spellEnd"/>
      <w:r>
        <w:rPr>
          <w:rFonts w:cstheme="minorHAnsi"/>
          <w:b/>
          <w:color w:val="FF0000"/>
          <w:sz w:val="24"/>
        </w:rPr>
        <w:t>.</w:t>
      </w:r>
    </w:p>
    <w:p w14:paraId="2E2EDC74" w14:textId="77777777" w:rsidR="00B02355" w:rsidRDefault="00B02355">
      <w:pPr>
        <w:spacing w:after="0" w:line="240" w:lineRule="auto"/>
        <w:rPr>
          <w:rFonts w:cstheme="minorHAnsi"/>
          <w:color w:val="2F5496" w:themeColor="accent5" w:themeShade="BF"/>
          <w:sz w:val="24"/>
        </w:rPr>
      </w:pPr>
    </w:p>
    <w:p w14:paraId="56CC1219" w14:textId="77777777" w:rsidR="00B02355" w:rsidRDefault="00B02355">
      <w:pPr>
        <w:spacing w:after="0" w:line="240" w:lineRule="auto"/>
        <w:rPr>
          <w:rFonts w:cstheme="minorHAnsi"/>
          <w:b/>
          <w:color w:val="2F5496" w:themeColor="accent5" w:themeShade="BF"/>
          <w:sz w:val="24"/>
        </w:rPr>
      </w:pPr>
    </w:p>
    <w:p w14:paraId="6DDF3F9E" w14:textId="77777777" w:rsidR="00B02355" w:rsidRDefault="00000000">
      <w:pPr>
        <w:spacing w:after="0" w:line="240" w:lineRule="auto"/>
        <w:rPr>
          <w:rFonts w:cstheme="minorHAnsi"/>
          <w:color w:val="2F5496" w:themeColor="accent5" w:themeShade="BF"/>
          <w:sz w:val="24"/>
        </w:rPr>
      </w:pPr>
      <w:r>
        <w:rPr>
          <w:rFonts w:cstheme="minorHAnsi"/>
          <w:b/>
          <w:color w:val="2F5496" w:themeColor="accent5" w:themeShade="BF"/>
          <w:sz w:val="24"/>
        </w:rPr>
        <w:t>Date et lieu</w:t>
      </w:r>
      <w:r>
        <w:rPr>
          <w:rFonts w:cstheme="minorHAnsi"/>
          <w:color w:val="2F5496" w:themeColor="accent5" w:themeShade="BF"/>
          <w:sz w:val="24"/>
        </w:rPr>
        <w:t> :</w:t>
      </w:r>
    </w:p>
    <w:p w14:paraId="289877E0" w14:textId="77777777" w:rsidR="00B02355" w:rsidRDefault="00B02355">
      <w:pPr>
        <w:spacing w:after="0" w:line="240" w:lineRule="auto"/>
        <w:rPr>
          <w:rFonts w:cstheme="minorHAnsi"/>
          <w:color w:val="2F5496" w:themeColor="accent5" w:themeShade="BF"/>
          <w:sz w:val="24"/>
        </w:rPr>
      </w:pPr>
    </w:p>
    <w:p w14:paraId="7C3BA05E" w14:textId="77777777" w:rsidR="00B02355" w:rsidRDefault="00000000">
      <w:pPr>
        <w:spacing w:after="0" w:line="240" w:lineRule="auto"/>
        <w:rPr>
          <w:rFonts w:cstheme="minorHAnsi"/>
          <w:color w:val="2F5496" w:themeColor="accent5" w:themeShade="BF"/>
          <w:sz w:val="24"/>
        </w:rPr>
      </w:pPr>
      <w:r>
        <w:rPr>
          <w:rFonts w:cstheme="minorHAnsi"/>
          <w:b/>
          <w:color w:val="2F5496" w:themeColor="accent5" w:themeShade="BF"/>
          <w:sz w:val="24"/>
        </w:rPr>
        <w:t xml:space="preserve">                                                                                                 Signature du responsable du diplôme</w:t>
      </w:r>
    </w:p>
    <w:p w14:paraId="168427BE" w14:textId="77777777" w:rsidR="00B02355" w:rsidRDefault="00B02355"/>
    <w:sectPr w:rsidR="00B0235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55"/>
    <w:rsid w:val="001D64E1"/>
    <w:rsid w:val="005D6AB8"/>
    <w:rsid w:val="006F2686"/>
    <w:rsid w:val="00B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D74C"/>
  <w15:docId w15:val="{136D4698-3A2E-41FE-822F-87438E21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80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Grilledutableau">
    <w:name w:val="Table Grid"/>
    <w:basedOn w:val="TableauNormal"/>
    <w:uiPriority w:val="39"/>
    <w:rsid w:val="001F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>Université Paul Valéry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dépôt DU Passerelle 2021</dc:title>
  <dc:subject>Réseau MEnS</dc:subject>
  <dc:creator>"Patricia GARDIES" &lt;patricia.gardies@univ-montp3.fr&gt;</dc:creator>
  <dc:description/>
  <cp:lastModifiedBy>Emilien Belleil</cp:lastModifiedBy>
  <cp:revision>12</cp:revision>
  <dcterms:created xsi:type="dcterms:W3CDTF">2021-03-09T16:10:00Z</dcterms:created>
  <dcterms:modified xsi:type="dcterms:W3CDTF">2024-11-14T15:50:00Z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